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3A" w:rsidRDefault="0096013A" w:rsidP="0096013A">
      <w:pPr>
        <w:spacing w:after="0" w:line="240" w:lineRule="auto"/>
        <w:jc w:val="center"/>
        <w:rPr>
          <w:rFonts w:ascii="Times New Roman" w:hAnsi="Times New Roman"/>
          <w:b/>
          <w:sz w:val="24"/>
          <w:szCs w:val="24"/>
        </w:rPr>
      </w:pPr>
      <w:r>
        <w:rPr>
          <w:rFonts w:ascii="Times New Roman" w:hAnsi="Times New Roman"/>
          <w:b/>
          <w:sz w:val="24"/>
          <w:szCs w:val="24"/>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96013A" w:rsidRDefault="0096013A" w:rsidP="0096013A">
      <w:pPr>
        <w:spacing w:after="0" w:line="240" w:lineRule="auto"/>
        <w:jc w:val="both"/>
        <w:rPr>
          <w:rFonts w:ascii="Times New Roman" w:hAnsi="Times New Roman"/>
          <w:sz w:val="16"/>
          <w:szCs w:val="16"/>
        </w:rPr>
      </w:pPr>
    </w:p>
    <w:tbl>
      <w:tblP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2669"/>
        <w:gridCol w:w="1145"/>
        <w:gridCol w:w="981"/>
        <w:gridCol w:w="992"/>
        <w:gridCol w:w="851"/>
        <w:gridCol w:w="992"/>
        <w:gridCol w:w="992"/>
        <w:gridCol w:w="851"/>
        <w:gridCol w:w="142"/>
        <w:gridCol w:w="1134"/>
      </w:tblGrid>
      <w:tr w:rsidR="0096013A" w:rsidTr="0096013A">
        <w:tc>
          <w:tcPr>
            <w:tcW w:w="560" w:type="dxa"/>
            <w:vMerge w:val="restart"/>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667" w:type="dxa"/>
            <w:vMerge w:val="restart"/>
            <w:tcBorders>
              <w:top w:val="single" w:sz="4" w:space="0" w:color="auto"/>
              <w:left w:val="single" w:sz="4" w:space="0" w:color="auto"/>
              <w:bottom w:val="single" w:sz="4" w:space="0" w:color="auto"/>
              <w:right w:val="single" w:sz="4" w:space="0" w:color="auto"/>
            </w:tcBorders>
            <w:hideMark/>
          </w:tcPr>
          <w:p w:rsidR="0096013A" w:rsidRDefault="0096013A">
            <w:pPr>
              <w:spacing w:after="0" w:line="240" w:lineRule="auto"/>
              <w:jc w:val="center"/>
              <w:rPr>
                <w:rFonts w:ascii="Times New Roman" w:hAnsi="Times New Roman"/>
                <w:b/>
                <w:sz w:val="24"/>
                <w:szCs w:val="24"/>
              </w:rPr>
            </w:pPr>
            <w:r>
              <w:rPr>
                <w:rFonts w:ascii="Times New Roman" w:hAnsi="Times New Roman"/>
                <w:b/>
                <w:sz w:val="24"/>
                <w:szCs w:val="24"/>
              </w:rPr>
              <w:t xml:space="preserve">Контрольные </w:t>
            </w:r>
          </w:p>
          <w:p w:rsidR="0096013A" w:rsidRDefault="0096013A">
            <w:pPr>
              <w:spacing w:after="0" w:line="240" w:lineRule="auto"/>
              <w:jc w:val="center"/>
              <w:rPr>
                <w:rFonts w:ascii="Times New Roman" w:hAnsi="Times New Roman"/>
                <w:b/>
                <w:sz w:val="24"/>
                <w:szCs w:val="24"/>
              </w:rPr>
            </w:pPr>
            <w:r>
              <w:rPr>
                <w:rFonts w:ascii="Times New Roman" w:hAnsi="Times New Roman"/>
                <w:b/>
                <w:sz w:val="24"/>
                <w:szCs w:val="24"/>
              </w:rPr>
              <w:t>упражнения</w:t>
            </w:r>
          </w:p>
          <w:p w:rsidR="0096013A" w:rsidRDefault="0096013A">
            <w:pPr>
              <w:pStyle w:val="11"/>
              <w:jc w:val="center"/>
              <w:rPr>
                <w:b/>
              </w:rPr>
            </w:pPr>
            <w:r>
              <w:rPr>
                <w:b/>
              </w:rPr>
              <w:t>(тесты)</w:t>
            </w:r>
          </w:p>
        </w:tc>
        <w:tc>
          <w:tcPr>
            <w:tcW w:w="8080" w:type="dxa"/>
            <w:gridSpan w:val="9"/>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Уровень подготовленности</w:t>
            </w:r>
          </w:p>
        </w:tc>
      </w:tr>
      <w:tr w:rsidR="0096013A" w:rsidTr="0096013A">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Очень низкий</w:t>
            </w:r>
          </w:p>
        </w:tc>
        <w:tc>
          <w:tcPr>
            <w:tcW w:w="1843" w:type="dxa"/>
            <w:gridSpan w:val="2"/>
            <w:tcBorders>
              <w:top w:val="single" w:sz="4" w:space="0" w:color="auto"/>
              <w:left w:val="single" w:sz="4" w:space="0" w:color="auto"/>
              <w:bottom w:val="single" w:sz="4" w:space="0" w:color="auto"/>
              <w:right w:val="single" w:sz="4" w:space="0" w:color="auto"/>
            </w:tcBorders>
          </w:tcPr>
          <w:p w:rsidR="0096013A" w:rsidRDefault="0096013A">
            <w:pPr>
              <w:pStyle w:val="11"/>
              <w:jc w:val="center"/>
              <w:rPr>
                <w:b/>
              </w:rPr>
            </w:pPr>
            <w:r>
              <w:rPr>
                <w:b/>
              </w:rPr>
              <w:t>Низкий</w:t>
            </w:r>
          </w:p>
          <w:p w:rsidR="0096013A" w:rsidRDefault="0096013A">
            <w:pPr>
              <w:pStyle w:val="11"/>
              <w:jc w:val="cente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Средний</w:t>
            </w:r>
          </w:p>
        </w:tc>
        <w:tc>
          <w:tcPr>
            <w:tcW w:w="2127" w:type="dxa"/>
            <w:gridSpan w:val="3"/>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Высокий</w:t>
            </w:r>
          </w:p>
        </w:tc>
      </w:tr>
      <w:tr w:rsidR="0096013A" w:rsidTr="0096013A">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4</w:t>
            </w:r>
          </w:p>
        </w:tc>
        <w:tc>
          <w:tcPr>
            <w:tcW w:w="2127" w:type="dxa"/>
            <w:gridSpan w:val="3"/>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rPr>
              <w:t>5</w:t>
            </w:r>
          </w:p>
        </w:tc>
      </w:tr>
      <w:tr w:rsidR="0096013A" w:rsidTr="0096013A">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013A" w:rsidRDefault="0096013A">
            <w:pPr>
              <w:spacing w:after="0" w:line="240" w:lineRule="auto"/>
              <w:rPr>
                <w:rFonts w:ascii="Times New Roman" w:hAnsi="Times New Roman"/>
                <w:b/>
                <w:color w:val="000000"/>
                <w:sz w:val="24"/>
                <w:szCs w:val="24"/>
                <w:lang w:eastAsia="zh-CN" w:bidi="hi-IN"/>
              </w:rPr>
            </w:pP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ю</w:t>
            </w:r>
            <w:proofErr w:type="spellEnd"/>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д</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д</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д</w:t>
            </w:r>
            <w:proofErr w:type="spellEnd"/>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proofErr w:type="spellStart"/>
            <w:r>
              <w:rPr>
                <w:b/>
              </w:rPr>
              <w:t>д</w:t>
            </w:r>
            <w:proofErr w:type="spellEnd"/>
          </w:p>
        </w:tc>
      </w:tr>
      <w:tr w:rsidR="0096013A" w:rsidTr="0096013A">
        <w:tc>
          <w:tcPr>
            <w:tcW w:w="11307" w:type="dxa"/>
            <w:gridSpan w:val="11"/>
            <w:tcBorders>
              <w:top w:val="single" w:sz="4" w:space="0" w:color="auto"/>
              <w:left w:val="single" w:sz="4" w:space="0" w:color="auto"/>
              <w:bottom w:val="single" w:sz="4" w:space="0" w:color="auto"/>
              <w:right w:val="single" w:sz="4" w:space="0" w:color="auto"/>
            </w:tcBorders>
            <w:hideMark/>
          </w:tcPr>
          <w:p w:rsidR="0096013A" w:rsidRDefault="0096013A">
            <w:pPr>
              <w:pStyle w:val="11"/>
              <w:rPr>
                <w:b/>
              </w:rPr>
            </w:pPr>
            <w:r>
              <w:rPr>
                <w:b/>
              </w:rPr>
              <w:t>Быстрота</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Бег на 15 м с высокого старта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5,1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5,3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4,0-5,0</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4,2-5,2</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2,9-3,9</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3,1-4,1</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2,8 </w:t>
            </w:r>
            <w:r>
              <w:rPr>
                <w:b/>
                <w:sz w:val="18"/>
                <w:szCs w:val="18"/>
              </w:rPr>
              <w:t>и менее</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3,0 </w:t>
            </w:r>
            <w:r>
              <w:rPr>
                <w:b/>
                <w:sz w:val="18"/>
                <w:szCs w:val="18"/>
              </w:rPr>
              <w:t>и менее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2</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Бег на 15 м с хода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4,7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4,9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3,6-4,6</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3,8-4,8</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2,5-3,5</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2,7-3,7</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2,4 </w:t>
            </w:r>
            <w:r>
              <w:rPr>
                <w:b/>
                <w:sz w:val="18"/>
                <w:szCs w:val="18"/>
              </w:rPr>
              <w:t>и менее</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2,6 </w:t>
            </w:r>
            <w:r>
              <w:rPr>
                <w:b/>
                <w:sz w:val="18"/>
                <w:szCs w:val="18"/>
              </w:rPr>
              <w:t>и менее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3</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Бег на 30 м. с высокого старта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7,2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7,4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6,1-7,1</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6,3-7,3</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5,0-6,0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5,2-6,2</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4,9 </w:t>
            </w:r>
            <w:r>
              <w:rPr>
                <w:b/>
                <w:sz w:val="18"/>
                <w:szCs w:val="18"/>
              </w:rPr>
              <w:t>и менее</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5,1 </w:t>
            </w:r>
            <w:r>
              <w:rPr>
                <w:b/>
                <w:sz w:val="18"/>
                <w:szCs w:val="18"/>
              </w:rPr>
              <w:t>и менее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4</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Бег на 30 м. с хода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6,9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7,1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5,8-6,8</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6,0-7,0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4,7-5,7</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4,9-5,9</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4,6 </w:t>
            </w:r>
            <w:r>
              <w:rPr>
                <w:b/>
                <w:sz w:val="18"/>
                <w:szCs w:val="18"/>
              </w:rPr>
              <w:t>и менее</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4,8 </w:t>
            </w:r>
            <w:r>
              <w:rPr>
                <w:b/>
                <w:sz w:val="18"/>
                <w:szCs w:val="18"/>
              </w:rPr>
              <w:t>и менее</w:t>
            </w:r>
          </w:p>
        </w:tc>
      </w:tr>
      <w:tr w:rsidR="0096013A" w:rsidTr="0096013A">
        <w:tc>
          <w:tcPr>
            <w:tcW w:w="11307" w:type="dxa"/>
            <w:gridSpan w:val="11"/>
            <w:tcBorders>
              <w:top w:val="single" w:sz="4" w:space="0" w:color="auto"/>
              <w:left w:val="single" w:sz="4" w:space="0" w:color="auto"/>
              <w:bottom w:val="single" w:sz="4" w:space="0" w:color="auto"/>
              <w:right w:val="single" w:sz="4" w:space="0" w:color="auto"/>
            </w:tcBorders>
            <w:hideMark/>
          </w:tcPr>
          <w:p w:rsidR="0096013A" w:rsidRDefault="0096013A">
            <w:pPr>
              <w:pStyle w:val="11"/>
              <w:rPr>
                <w:b/>
                <w:sz w:val="22"/>
                <w:szCs w:val="22"/>
              </w:rPr>
            </w:pPr>
            <w:r>
              <w:rPr>
                <w:b/>
              </w:rPr>
              <w:t>Скоростно-силовые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5</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Прыжок в длину с места (</w:t>
            </w:r>
            <w:proofErr w:type="gramStart"/>
            <w:r>
              <w:t>см</w:t>
            </w:r>
            <w:proofErr w:type="gramEnd"/>
            <w:r>
              <w:t>)</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149 </w:t>
            </w:r>
          </w:p>
          <w:p w:rsidR="0096013A" w:rsidRDefault="0096013A">
            <w:pPr>
              <w:pStyle w:val="11"/>
              <w:jc w:val="center"/>
              <w:rPr>
                <w:b/>
                <w:sz w:val="22"/>
                <w:szCs w:val="22"/>
              </w:rPr>
            </w:pP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129</w:t>
            </w:r>
          </w:p>
          <w:p w:rsidR="0096013A" w:rsidRDefault="0096013A">
            <w:pPr>
              <w:pStyle w:val="11"/>
              <w:jc w:val="center"/>
              <w:rPr>
                <w:b/>
                <w:sz w:val="22"/>
                <w:szCs w:val="22"/>
              </w:rPr>
            </w:pP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169-150</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149-</w:t>
            </w:r>
          </w:p>
          <w:p w:rsidR="0096013A" w:rsidRDefault="0096013A">
            <w:pPr>
              <w:pStyle w:val="11"/>
              <w:jc w:val="center"/>
              <w:rPr>
                <w:b/>
                <w:sz w:val="22"/>
                <w:szCs w:val="22"/>
              </w:rPr>
            </w:pPr>
            <w:r>
              <w:rPr>
                <w:b/>
                <w:sz w:val="22"/>
                <w:szCs w:val="22"/>
              </w:rPr>
              <w:t>130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189-</w:t>
            </w:r>
          </w:p>
          <w:p w:rsidR="0096013A" w:rsidRDefault="0096013A">
            <w:pPr>
              <w:pStyle w:val="11"/>
              <w:jc w:val="center"/>
              <w:rPr>
                <w:b/>
                <w:sz w:val="22"/>
                <w:szCs w:val="22"/>
              </w:rPr>
            </w:pPr>
            <w:r>
              <w:rPr>
                <w:b/>
                <w:sz w:val="22"/>
                <w:szCs w:val="22"/>
              </w:rPr>
              <w:t>170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169-150</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190</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22"/>
                <w:szCs w:val="22"/>
              </w:rPr>
              <w:t xml:space="preserve"> 170</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6</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Тройной прыжок (</w:t>
            </w:r>
            <w:proofErr w:type="gramStart"/>
            <w:r>
              <w:t>см</w:t>
            </w:r>
            <w:proofErr w:type="gramEnd"/>
            <w:r>
              <w:t>)</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559 </w:t>
            </w:r>
          </w:p>
          <w:p w:rsidR="0096013A" w:rsidRDefault="0096013A">
            <w:pPr>
              <w:pStyle w:val="11"/>
              <w:jc w:val="center"/>
              <w:rPr>
                <w:b/>
                <w:sz w:val="22"/>
                <w:szCs w:val="22"/>
              </w:rPr>
            </w:pP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18"/>
                <w:szCs w:val="18"/>
              </w:rPr>
            </w:pPr>
            <w:r>
              <w:rPr>
                <w:b/>
                <w:sz w:val="22"/>
                <w:szCs w:val="22"/>
              </w:rPr>
              <w:t>519</w:t>
            </w:r>
            <w:r>
              <w:rPr>
                <w:b/>
                <w:sz w:val="18"/>
                <w:szCs w:val="18"/>
              </w:rPr>
              <w:t xml:space="preserve"> </w:t>
            </w:r>
          </w:p>
          <w:p w:rsidR="0096013A" w:rsidRDefault="0096013A">
            <w:pPr>
              <w:pStyle w:val="11"/>
              <w:jc w:val="center"/>
              <w:rPr>
                <w:b/>
                <w:sz w:val="18"/>
                <w:szCs w:val="18"/>
              </w:rPr>
            </w:pP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589-560</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549-520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619-590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579-550</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620</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580</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7</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Прыжок в высоту без взмаха рук (</w:t>
            </w:r>
            <w:proofErr w:type="gramStart"/>
            <w:r>
              <w:t>см</w:t>
            </w:r>
            <w:proofErr w:type="gramEnd"/>
            <w:r>
              <w:t>)</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w:t>
            </w:r>
          </w:p>
          <w:p w:rsidR="0096013A" w:rsidRDefault="0096013A">
            <w:pPr>
              <w:pStyle w:val="11"/>
              <w:jc w:val="center"/>
              <w:rPr>
                <w:b/>
                <w:sz w:val="18"/>
                <w:szCs w:val="18"/>
              </w:rPr>
            </w:pP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 </w:t>
            </w:r>
          </w:p>
          <w:p w:rsidR="0096013A" w:rsidRDefault="0096013A">
            <w:pPr>
              <w:pStyle w:val="11"/>
              <w:jc w:val="center"/>
              <w:rPr>
                <w:b/>
                <w:sz w:val="22"/>
                <w:szCs w:val="22"/>
              </w:rPr>
            </w:pP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9-8</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7-6</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11-10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9-8</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10</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8</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Прыжок вверх с места с взмахом руками (</w:t>
            </w:r>
            <w:proofErr w:type="gramStart"/>
            <w:r>
              <w:t>см</w:t>
            </w:r>
            <w:proofErr w:type="gramEnd"/>
            <w:r>
              <w:t>)</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13 </w:t>
            </w: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9 </w:t>
            </w: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16-14</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12-10</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19-17</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15-13</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16</w:t>
            </w:r>
          </w:p>
        </w:tc>
      </w:tr>
      <w:tr w:rsidR="0096013A" w:rsidTr="0096013A">
        <w:tc>
          <w:tcPr>
            <w:tcW w:w="11307" w:type="dxa"/>
            <w:gridSpan w:val="11"/>
            <w:tcBorders>
              <w:top w:val="single" w:sz="4" w:space="0" w:color="auto"/>
              <w:left w:val="single" w:sz="4" w:space="0" w:color="auto"/>
              <w:bottom w:val="single" w:sz="4" w:space="0" w:color="auto"/>
              <w:right w:val="single" w:sz="4" w:space="0" w:color="auto"/>
            </w:tcBorders>
            <w:hideMark/>
          </w:tcPr>
          <w:p w:rsidR="0096013A" w:rsidRDefault="0096013A">
            <w:pPr>
              <w:pStyle w:val="11"/>
              <w:rPr>
                <w:b/>
                <w:sz w:val="16"/>
                <w:szCs w:val="16"/>
              </w:rPr>
            </w:pPr>
            <w:r>
              <w:rPr>
                <w:b/>
              </w:rPr>
              <w:t>Сила</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9</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Бросок набивного мяча весом 1 кг</w:t>
            </w:r>
            <w:proofErr w:type="gramStart"/>
            <w:r>
              <w:t>.</w:t>
            </w:r>
            <w:proofErr w:type="gramEnd"/>
            <w:r>
              <w:t xml:space="preserve"> </w:t>
            </w:r>
            <w:proofErr w:type="gramStart"/>
            <w:r>
              <w:t>и</w:t>
            </w:r>
            <w:proofErr w:type="gramEnd"/>
            <w:r>
              <w:t>з-за головы (м)</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3,5 </w:t>
            </w:r>
          </w:p>
          <w:p w:rsidR="0096013A" w:rsidRDefault="0096013A">
            <w:pPr>
              <w:pStyle w:val="11"/>
              <w:jc w:val="center"/>
              <w:rPr>
                <w:b/>
                <w:sz w:val="22"/>
                <w:szCs w:val="22"/>
              </w:rPr>
            </w:pP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1,5 </w:t>
            </w:r>
          </w:p>
          <w:p w:rsidR="0096013A" w:rsidRDefault="0096013A">
            <w:pPr>
              <w:pStyle w:val="11"/>
              <w:jc w:val="center"/>
              <w:rPr>
                <w:b/>
                <w:sz w:val="22"/>
                <w:szCs w:val="22"/>
              </w:rPr>
            </w:pP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18"/>
                <w:szCs w:val="18"/>
              </w:rPr>
            </w:pPr>
            <w:r>
              <w:rPr>
                <w:b/>
                <w:sz w:val="18"/>
                <w:szCs w:val="18"/>
              </w:rPr>
              <w:t xml:space="preserve">не менее </w:t>
            </w:r>
          </w:p>
          <w:p w:rsidR="0096013A" w:rsidRDefault="0096013A">
            <w:pPr>
              <w:pStyle w:val="11"/>
              <w:jc w:val="center"/>
              <w:rPr>
                <w:b/>
                <w:sz w:val="22"/>
                <w:szCs w:val="22"/>
              </w:rPr>
            </w:pPr>
            <w:r>
              <w:rPr>
                <w:b/>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18"/>
                <w:szCs w:val="18"/>
              </w:rPr>
              <w:t>не менее</w:t>
            </w:r>
            <w:r>
              <w:rPr>
                <w:b/>
                <w:sz w:val="16"/>
                <w:szCs w:val="16"/>
              </w:rPr>
              <w:t xml:space="preserve"> </w:t>
            </w:r>
            <w:r>
              <w:rPr>
                <w:b/>
                <w:sz w:val="22"/>
                <w:szCs w:val="22"/>
              </w:rPr>
              <w:t>4</w:t>
            </w:r>
          </w:p>
        </w:tc>
      </w:tr>
      <w:tr w:rsidR="0096013A" w:rsidTr="0096013A">
        <w:tc>
          <w:tcPr>
            <w:tcW w:w="11307" w:type="dxa"/>
            <w:gridSpan w:val="11"/>
            <w:tcBorders>
              <w:top w:val="single" w:sz="4" w:space="0" w:color="auto"/>
              <w:left w:val="single" w:sz="4" w:space="0" w:color="auto"/>
              <w:bottom w:val="single" w:sz="4" w:space="0" w:color="auto"/>
              <w:right w:val="single" w:sz="4" w:space="0" w:color="auto"/>
            </w:tcBorders>
            <w:hideMark/>
          </w:tcPr>
          <w:p w:rsidR="0096013A" w:rsidRDefault="0096013A">
            <w:pPr>
              <w:pStyle w:val="11"/>
              <w:rPr>
                <w:b/>
                <w:sz w:val="16"/>
                <w:szCs w:val="16"/>
              </w:rPr>
            </w:pPr>
            <w:r>
              <w:rPr>
                <w:b/>
              </w:rPr>
              <w:t>Техническое мастерство</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10</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Бег с мячом 30 м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8,7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8,9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7,6-8,6</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7,8-8,8</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6,5-7,5</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6,7-7,7</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sz w:val="22"/>
                <w:szCs w:val="22"/>
              </w:rPr>
              <w:t>6,4</w:t>
            </w:r>
            <w:r>
              <w:rPr>
                <w:b/>
              </w:rPr>
              <w:t xml:space="preserve"> </w:t>
            </w:r>
            <w:r>
              <w:rPr>
                <w:b/>
                <w:sz w:val="18"/>
                <w:szCs w:val="18"/>
              </w:rPr>
              <w:t>и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rPr>
            </w:pPr>
            <w:r>
              <w:rPr>
                <w:b/>
                <w:sz w:val="22"/>
                <w:szCs w:val="22"/>
              </w:rPr>
              <w:t>6,6</w:t>
            </w:r>
            <w:r>
              <w:rPr>
                <w:b/>
              </w:rPr>
              <w:t xml:space="preserve"> </w:t>
            </w:r>
            <w:r>
              <w:rPr>
                <w:b/>
                <w:sz w:val="18"/>
                <w:szCs w:val="18"/>
              </w:rPr>
              <w:t>и менее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11</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spacing w:after="0" w:line="240" w:lineRule="auto"/>
              <w:jc w:val="center"/>
              <w:rPr>
                <w:rFonts w:ascii="Times New Roman" w:hAnsi="Times New Roman"/>
                <w:sz w:val="24"/>
                <w:szCs w:val="24"/>
              </w:rPr>
            </w:pPr>
            <w:r>
              <w:rPr>
                <w:rFonts w:ascii="Times New Roman" w:hAnsi="Times New Roman"/>
                <w:sz w:val="24"/>
                <w:szCs w:val="24"/>
              </w:rPr>
              <w:t xml:space="preserve">Жонглирование мячом (кол-во раз) </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6 </w:t>
            </w: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 </w:t>
            </w: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9 </w:t>
            </w:r>
            <w:r>
              <w:rPr>
                <w:b/>
                <w:sz w:val="18"/>
                <w:szCs w:val="18"/>
              </w:rPr>
              <w:t>и более</w:t>
            </w:r>
          </w:p>
        </w:tc>
        <w:tc>
          <w:tcPr>
            <w:tcW w:w="127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8 </w:t>
            </w:r>
            <w:r>
              <w:rPr>
                <w:b/>
                <w:sz w:val="18"/>
                <w:szCs w:val="18"/>
              </w:rPr>
              <w:t>и более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12</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Вбрасывание мяча руками на дальность (м)</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9 </w:t>
            </w: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8 </w:t>
            </w: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11-10</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10-9</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13-12</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12-11</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14 </w:t>
            </w:r>
            <w:r>
              <w:rPr>
                <w:b/>
                <w:sz w:val="18"/>
                <w:szCs w:val="18"/>
              </w:rPr>
              <w:t>и более</w:t>
            </w:r>
          </w:p>
        </w:tc>
        <w:tc>
          <w:tcPr>
            <w:tcW w:w="127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13 </w:t>
            </w:r>
            <w:r>
              <w:rPr>
                <w:b/>
                <w:sz w:val="18"/>
                <w:szCs w:val="18"/>
              </w:rPr>
              <w:t>и более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13</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Удары на точность попадания (кол-во раз)</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6 </w:t>
            </w:r>
            <w:r>
              <w:rPr>
                <w:b/>
                <w:sz w:val="18"/>
                <w:szCs w:val="18"/>
              </w:rPr>
              <w:t>и менее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5 </w:t>
            </w:r>
            <w:r>
              <w:rPr>
                <w:b/>
                <w:sz w:val="18"/>
                <w:szCs w:val="18"/>
              </w:rPr>
              <w:t>и менее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9 </w:t>
            </w:r>
            <w:r>
              <w:rPr>
                <w:b/>
                <w:sz w:val="18"/>
                <w:szCs w:val="18"/>
              </w:rPr>
              <w:t>и более</w:t>
            </w:r>
          </w:p>
        </w:tc>
        <w:tc>
          <w:tcPr>
            <w:tcW w:w="127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8 </w:t>
            </w:r>
            <w:r>
              <w:rPr>
                <w:b/>
                <w:sz w:val="18"/>
                <w:szCs w:val="18"/>
              </w:rPr>
              <w:t>и более</w:t>
            </w:r>
          </w:p>
        </w:tc>
      </w:tr>
      <w:tr w:rsidR="0096013A" w:rsidTr="0096013A">
        <w:tc>
          <w:tcPr>
            <w:tcW w:w="560"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14</w:t>
            </w:r>
          </w:p>
        </w:tc>
        <w:tc>
          <w:tcPr>
            <w:tcW w:w="2667"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pPr>
            <w:r>
              <w:t>Ведение мяча, обводка стоек и удар по воротам (с)</w:t>
            </w:r>
          </w:p>
        </w:tc>
        <w:tc>
          <w:tcPr>
            <w:tcW w:w="1145"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14,5 </w:t>
            </w:r>
            <w:r>
              <w:rPr>
                <w:b/>
                <w:sz w:val="18"/>
                <w:szCs w:val="18"/>
              </w:rPr>
              <w:t>и более</w:t>
            </w:r>
          </w:p>
        </w:tc>
        <w:tc>
          <w:tcPr>
            <w:tcW w:w="98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14,3 </w:t>
            </w:r>
            <w:r>
              <w:rPr>
                <w:b/>
                <w:sz w:val="18"/>
                <w:szCs w:val="18"/>
              </w:rPr>
              <w:t>и более</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13,4-14,4</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13,2-14,2</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12,3-13,3</w:t>
            </w:r>
          </w:p>
        </w:tc>
        <w:tc>
          <w:tcPr>
            <w:tcW w:w="992"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12,1-13,1</w:t>
            </w:r>
          </w:p>
        </w:tc>
        <w:tc>
          <w:tcPr>
            <w:tcW w:w="851" w:type="dxa"/>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12,2 </w:t>
            </w:r>
            <w:r>
              <w:rPr>
                <w:b/>
                <w:sz w:val="18"/>
                <w:szCs w:val="18"/>
              </w:rPr>
              <w:t>и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96013A" w:rsidRDefault="0096013A">
            <w:pPr>
              <w:pStyle w:val="11"/>
              <w:jc w:val="center"/>
              <w:rPr>
                <w:b/>
                <w:sz w:val="22"/>
                <w:szCs w:val="22"/>
              </w:rPr>
            </w:pPr>
            <w:r>
              <w:rPr>
                <w:b/>
                <w:sz w:val="22"/>
                <w:szCs w:val="22"/>
              </w:rPr>
              <w:t xml:space="preserve">12,0 </w:t>
            </w:r>
            <w:r>
              <w:rPr>
                <w:b/>
                <w:sz w:val="18"/>
                <w:szCs w:val="18"/>
              </w:rPr>
              <w:t>и менее</w:t>
            </w:r>
          </w:p>
        </w:tc>
      </w:tr>
    </w:tbl>
    <w:p w:rsidR="001B3207" w:rsidRDefault="001B3207"/>
    <w:p w:rsidR="00BF75AD" w:rsidRDefault="00BF75AD" w:rsidP="00BF75AD">
      <w:pPr>
        <w:pStyle w:val="Default"/>
        <w:ind w:firstLine="709"/>
        <w:jc w:val="center"/>
        <w:rPr>
          <w:b/>
          <w:bCs/>
        </w:rPr>
      </w:pPr>
      <w:r>
        <w:rPr>
          <w:b/>
          <w:bCs/>
        </w:rPr>
        <w:t>Указания к выполнению контрольных нормативов (тестов)</w:t>
      </w:r>
    </w:p>
    <w:p w:rsidR="00BF75AD" w:rsidRDefault="00BF75AD" w:rsidP="00BF75AD">
      <w:pPr>
        <w:pStyle w:val="Default"/>
        <w:ind w:firstLine="709"/>
        <w:jc w:val="both"/>
        <w:rPr>
          <w:b/>
          <w:bCs/>
          <w:sz w:val="16"/>
          <w:szCs w:val="16"/>
        </w:rPr>
      </w:pPr>
    </w:p>
    <w:p w:rsidR="00BF75AD" w:rsidRDefault="00BF75AD" w:rsidP="00BF75AD">
      <w:pPr>
        <w:pStyle w:val="Default"/>
        <w:ind w:firstLine="708"/>
        <w:jc w:val="both"/>
      </w:pPr>
      <w:r>
        <w:rPr>
          <w:b/>
          <w:bCs/>
        </w:rPr>
        <w:t xml:space="preserve">Бег 15 метров. </w:t>
      </w:r>
      <w:r>
        <w:rPr>
          <w:bCs/>
        </w:rPr>
        <w:t>Оцениваются</w:t>
      </w:r>
      <w:r>
        <w:rPr>
          <w:b/>
          <w:bCs/>
        </w:rPr>
        <w:t xml:space="preserve"> </w:t>
      </w:r>
      <w:r>
        <w:rPr>
          <w:bCs/>
        </w:rPr>
        <w:t xml:space="preserve">скоростные качества </w:t>
      </w:r>
      <w:proofErr w:type="gramStart"/>
      <w:r>
        <w:rPr>
          <w:bCs/>
        </w:rPr>
        <w:t>обучающихся</w:t>
      </w:r>
      <w:proofErr w:type="gramEnd"/>
      <w:r>
        <w:rPr>
          <w:bCs/>
        </w:rPr>
        <w:t>.</w:t>
      </w:r>
      <w:r>
        <w:rPr>
          <w:b/>
          <w:bCs/>
        </w:rPr>
        <w:t xml:space="preserve"> </w:t>
      </w:r>
      <w:r>
        <w:rPr>
          <w:bCs/>
        </w:rPr>
        <w:t>Выполняется от стартовой линии с высокого старта по звуковому сигналу. Можно проводить этот те</w:t>
      </w:r>
      <w:proofErr w:type="gramStart"/>
      <w:r>
        <w:rPr>
          <w:bCs/>
        </w:rPr>
        <w:t>ст в сп</w:t>
      </w:r>
      <w:proofErr w:type="gramEnd"/>
      <w:r>
        <w:rPr>
          <w:bCs/>
        </w:rPr>
        <w:t xml:space="preserve">ортивном зале. Дается 2 попытки и </w:t>
      </w:r>
      <w:r>
        <w:t>регистрируется лучший результат (с).</w:t>
      </w:r>
    </w:p>
    <w:p w:rsidR="00BF75AD" w:rsidRDefault="00BF75AD" w:rsidP="00BF75AD">
      <w:pPr>
        <w:pStyle w:val="Default"/>
        <w:ind w:firstLine="708"/>
        <w:jc w:val="both"/>
        <w:rPr>
          <w:bCs/>
        </w:rPr>
      </w:pPr>
      <w:r>
        <w:rPr>
          <w:b/>
        </w:rPr>
        <w:t xml:space="preserve">Бег 15 метров с хода. </w:t>
      </w:r>
      <w:r>
        <w:t xml:space="preserve">Отмечается 10-ти метровый отрезок для разбега и 15-ти метровый отрезок для пробегания. </w:t>
      </w:r>
      <w:proofErr w:type="gramStart"/>
      <w:r>
        <w:t>Обучающиеся</w:t>
      </w:r>
      <w:proofErr w:type="gramEnd"/>
      <w:r>
        <w:t xml:space="preserve"> с высокого старта начинают </w:t>
      </w:r>
      <w:proofErr w:type="spellStart"/>
      <w:r>
        <w:t>пробегание</w:t>
      </w:r>
      <w:proofErr w:type="spellEnd"/>
      <w:r>
        <w:t>. На отметке начала второго отрезка включается секундомер. Регистрируется время пробегания 15-ти метрового отрезка.</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Бег 30 метров с высокого старта.</w:t>
      </w:r>
      <w:r>
        <w:rPr>
          <w:rFonts w:ascii="Times New Roman" w:hAnsi="Times New Roman"/>
          <w:sz w:val="24"/>
          <w:szCs w:val="24"/>
        </w:rPr>
        <w:t xml:space="preserve"> Проводится для оценки скоростных способностей обучающихся. Выполняется от стартовой линии по сигналу. Регистрируется и оценивается время пробегания 30-метрового отрезка (с).</w:t>
      </w:r>
    </w:p>
    <w:p w:rsidR="00BF75AD" w:rsidRDefault="00BF75AD" w:rsidP="00BF75AD">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Бег 30 м с хода. </w:t>
      </w:r>
      <w:r>
        <w:rPr>
          <w:rFonts w:ascii="Times New Roman" w:hAnsi="Times New Roman"/>
          <w:sz w:val="24"/>
          <w:szCs w:val="24"/>
        </w:rPr>
        <w:t>Проводится аналогично предыдущему тесту. Отрезок для разбега – 20 м., для пробегания 30 м.</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Прыжки в длину с места</w:t>
      </w:r>
      <w:r>
        <w:rPr>
          <w:rFonts w:ascii="Times New Roman" w:hAnsi="Times New Roman"/>
          <w:sz w:val="24"/>
          <w:szCs w:val="24"/>
        </w:rPr>
        <w:t xml:space="preserve">. От стартовой линии, отталкиваясь двумя ногами вперед. Приземление на две ноги. Измерение осуществляется по месту приземления пяток. Если при приземлении одна нога впереди </w:t>
      </w:r>
      <w:r>
        <w:rPr>
          <w:rFonts w:ascii="Times New Roman" w:hAnsi="Times New Roman"/>
          <w:sz w:val="24"/>
          <w:szCs w:val="24"/>
        </w:rPr>
        <w:lastRenderedPageBreak/>
        <w:t>другой, то измерение производится  по последней ноге. Дается 2 попытки и регистрируется лучший результат.</w:t>
      </w:r>
    </w:p>
    <w:p w:rsidR="00BF75AD" w:rsidRDefault="00BF75AD" w:rsidP="00BF75AD">
      <w:pPr>
        <w:pStyle w:val="Default"/>
        <w:ind w:firstLine="708"/>
        <w:jc w:val="both"/>
      </w:pPr>
      <w:r>
        <w:rPr>
          <w:b/>
          <w:bCs/>
        </w:rPr>
        <w:t xml:space="preserve">Тройной прыжок в длину </w:t>
      </w:r>
      <w:r>
        <w:t xml:space="preserve">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и третий прыжки выполняются толчками одной ноги, при этом после третьего толчка обучающийся приземляется на две ноги. Оценивается результат по длине трехкратного прыжка в метрах (даются две попытки). </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Прыжок в высоту с места </w:t>
      </w:r>
      <w:proofErr w:type="gramStart"/>
      <w:r>
        <w:rPr>
          <w:rFonts w:ascii="Times New Roman" w:hAnsi="Times New Roman"/>
          <w:b/>
          <w:sz w:val="24"/>
          <w:szCs w:val="24"/>
        </w:rPr>
        <w:t>со</w:t>
      </w:r>
      <w:proofErr w:type="gramEnd"/>
      <w:r>
        <w:rPr>
          <w:rFonts w:ascii="Times New Roman" w:hAnsi="Times New Roman"/>
          <w:b/>
          <w:sz w:val="24"/>
          <w:szCs w:val="24"/>
        </w:rPr>
        <w:t xml:space="preserve"> взмахом руками. </w:t>
      </w:r>
      <w:r>
        <w:rPr>
          <w:rFonts w:ascii="Times New Roman" w:hAnsi="Times New Roman"/>
          <w:sz w:val="24"/>
          <w:szCs w:val="24"/>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Прыжок в высоту с места без взмаха рук.</w:t>
      </w:r>
      <w:r>
        <w:rPr>
          <w:rFonts w:ascii="Times New Roman" w:hAnsi="Times New Roman"/>
          <w:sz w:val="24"/>
          <w:szCs w:val="24"/>
        </w:rPr>
        <w:t xml:space="preserve"> Оцениваются скоростно-силовые качества. Проводится аналогично предыдущему тесту, только руки прижаты к корпусу.</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Бег </w:t>
      </w:r>
      <w:smartTag w:uri="urn:schemas-microsoft-com:office:smarttags" w:element="metricconverter">
        <w:smartTagPr>
          <w:attr w:name="ProductID" w:val="30 м"/>
        </w:smartTagPr>
        <w:r>
          <w:rPr>
            <w:rFonts w:ascii="Times New Roman" w:hAnsi="Times New Roman"/>
            <w:b/>
            <w:sz w:val="24"/>
            <w:szCs w:val="24"/>
          </w:rPr>
          <w:t>30 м</w:t>
        </w:r>
      </w:smartTag>
      <w:r>
        <w:rPr>
          <w:rFonts w:ascii="Times New Roman" w:hAnsi="Times New Roman"/>
          <w:b/>
          <w:sz w:val="24"/>
          <w:szCs w:val="24"/>
        </w:rPr>
        <w:t>. с мячом</w:t>
      </w:r>
      <w:r>
        <w:rPr>
          <w:rFonts w:ascii="Times New Roman" w:hAnsi="Times New Roman"/>
          <w:sz w:val="24"/>
          <w:szCs w:val="24"/>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Удар по мячу ногой на дальность и точность</w:t>
      </w:r>
      <w:r>
        <w:rPr>
          <w:rFonts w:ascii="Times New Roman" w:hAnsi="Times New Roman"/>
          <w:sz w:val="24"/>
          <w:szCs w:val="24"/>
        </w:rPr>
        <w:t>ю Удары выполняются по неподвижному мячу в квадраты 5х5 м. любым способом с обязательным попаданием в квадраты. Квадраты размещаются в шахматном порядке. Оценивается, с какого расстояния попадет обучающийся во все квадраты (для каждого возраста свой метраж).</w:t>
      </w:r>
    </w:p>
    <w:p w:rsidR="00BF75AD" w:rsidRDefault="00BF75AD" w:rsidP="00BF75AD">
      <w:pPr>
        <w:spacing w:after="0" w:line="240" w:lineRule="auto"/>
        <w:jc w:val="both"/>
        <w:rPr>
          <w:rFonts w:ascii="Times New Roman" w:hAnsi="Times New Roman"/>
          <w:sz w:val="24"/>
          <w:szCs w:val="24"/>
        </w:rPr>
      </w:pPr>
      <w:r>
        <w:rPr>
          <w:rFonts w:ascii="Times New Roman" w:hAnsi="Times New Roman"/>
          <w:b/>
          <w:sz w:val="24"/>
          <w:szCs w:val="24"/>
        </w:rPr>
        <w:tab/>
        <w:t xml:space="preserve">Жонглирование мячом.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выполняет жонглирование любым способом, чередуя касание мяча левой и правой ногой. Дается две попытки.</w:t>
      </w:r>
    </w:p>
    <w:p w:rsidR="00BF75AD" w:rsidRDefault="00BF75AD" w:rsidP="00BF75AD">
      <w:pPr>
        <w:spacing w:after="0" w:line="240" w:lineRule="auto"/>
        <w:jc w:val="both"/>
        <w:rPr>
          <w:rFonts w:ascii="Times New Roman" w:hAnsi="Times New Roman"/>
          <w:sz w:val="24"/>
          <w:szCs w:val="24"/>
        </w:rPr>
      </w:pPr>
      <w:r>
        <w:rPr>
          <w:rFonts w:ascii="Times New Roman" w:hAnsi="Times New Roman"/>
          <w:sz w:val="24"/>
          <w:szCs w:val="24"/>
        </w:rPr>
        <w:t>Оценивается количество раз касаний мяча обучающегося, но без падения.</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Удары по воротам на точность</w:t>
      </w:r>
      <w:r>
        <w:rPr>
          <w:rFonts w:ascii="Times New Roman" w:hAnsi="Times New Roman"/>
          <w:sz w:val="24"/>
          <w:szCs w:val="24"/>
        </w:rPr>
        <w:t xml:space="preserve"> выполняется по недвижному мячу правой и левой ногой с расстояния </w:t>
      </w:r>
      <w:smartTag w:uri="urn:schemas-microsoft-com:office:smarttags" w:element="metricconverter">
        <w:smartTagPr>
          <w:attr w:name="ProductID" w:val="17 м"/>
        </w:smartTagPr>
        <w:r>
          <w:rPr>
            <w:rFonts w:ascii="Times New Roman" w:hAnsi="Times New Roman"/>
            <w:sz w:val="24"/>
            <w:szCs w:val="24"/>
          </w:rPr>
          <w:t>17 м</w:t>
        </w:r>
      </w:smartTag>
      <w:r>
        <w:rPr>
          <w:rFonts w:ascii="Times New Roman" w:hAnsi="Times New Roman"/>
          <w:sz w:val="24"/>
          <w:szCs w:val="24"/>
        </w:rPr>
        <w:t xml:space="preserve">. (для 11-12 лет – </w:t>
      </w:r>
      <w:smartTag w:uri="urn:schemas-microsoft-com:office:smarttags" w:element="metricconverter">
        <w:smartTagPr>
          <w:attr w:name="ProductID" w:val="11 м"/>
        </w:smartTagPr>
        <w:r>
          <w:rPr>
            <w:rFonts w:ascii="Times New Roman" w:hAnsi="Times New Roman"/>
            <w:sz w:val="24"/>
            <w:szCs w:val="24"/>
          </w:rPr>
          <w:t>11 м</w:t>
        </w:r>
      </w:smartTag>
      <w:r>
        <w:rPr>
          <w:rFonts w:ascii="Times New Roman" w:hAnsi="Times New Roman"/>
          <w:sz w:val="24"/>
          <w:szCs w:val="24"/>
        </w:rPr>
        <w:t xml:space="preserve">.). Мяч посылается по воздуху в ворота высотой </w:t>
      </w:r>
      <w:smartTag w:uri="urn:schemas-microsoft-com:office:smarttags" w:element="metricconverter">
        <w:smartTagPr>
          <w:attr w:name="ProductID" w:val="1,2 м"/>
        </w:smartTagPr>
        <w:r>
          <w:rPr>
            <w:rFonts w:ascii="Times New Roman" w:hAnsi="Times New Roman"/>
            <w:sz w:val="24"/>
            <w:szCs w:val="24"/>
          </w:rPr>
          <w:t>1,2 м</w:t>
        </w:r>
      </w:smartTag>
      <w:r>
        <w:rPr>
          <w:rFonts w:ascii="Times New Roman" w:hAnsi="Times New Roman"/>
          <w:sz w:val="24"/>
          <w:szCs w:val="24"/>
        </w:rPr>
        <w:t xml:space="preserve">. шириной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удары выполняются любым способом. Производится по 10 ударов каждой ногой. Учитывается сумма попаданий.</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Выбрасывание мяча на дальность</w:t>
      </w:r>
      <w:r>
        <w:rPr>
          <w:rFonts w:ascii="Times New Roman" w:hAnsi="Times New Roman"/>
          <w:sz w:val="24"/>
          <w:szCs w:val="24"/>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 Мяч, упавший за пределами коридора, не засчитывают. Дается 3 попытки. Лучший результат засчитывается.</w:t>
      </w:r>
    </w:p>
    <w:p w:rsidR="00BF75AD" w:rsidRDefault="00BF75AD" w:rsidP="00BF75AD">
      <w:pPr>
        <w:spacing w:after="0" w:line="240" w:lineRule="auto"/>
        <w:ind w:firstLine="708"/>
        <w:jc w:val="both"/>
        <w:rPr>
          <w:rFonts w:ascii="Times New Roman" w:hAnsi="Times New Roman"/>
          <w:sz w:val="24"/>
          <w:szCs w:val="24"/>
        </w:rPr>
      </w:pPr>
      <w:r>
        <w:rPr>
          <w:rFonts w:ascii="Times New Roman" w:hAnsi="Times New Roman"/>
          <w:b/>
          <w:sz w:val="24"/>
          <w:szCs w:val="24"/>
        </w:rPr>
        <w:t>Ведение мяча, обводка 4 стоек и удар по воротам</w:t>
      </w:r>
      <w:r>
        <w:rPr>
          <w:rFonts w:ascii="Times New Roman" w:hAnsi="Times New Roman"/>
          <w:sz w:val="24"/>
          <w:szCs w:val="24"/>
        </w:rPr>
        <w:t xml:space="preserve">. Обучающийся 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Pr>
            <w:rFonts w:ascii="Times New Roman" w:hAnsi="Times New Roman"/>
            <w:sz w:val="24"/>
            <w:szCs w:val="24"/>
          </w:rPr>
          <w:t>7 метров</w:t>
        </w:r>
      </w:smartTag>
      <w:r>
        <w:rPr>
          <w:rFonts w:ascii="Times New Roman" w:hAnsi="Times New Roman"/>
          <w:sz w:val="24"/>
          <w:szCs w:val="24"/>
        </w:rPr>
        <w:t>.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началу движения обучающегося и выключается после удара мяча, когда он пересек линию ворот.</w:t>
      </w:r>
    </w:p>
    <w:p w:rsidR="00BF75AD" w:rsidRDefault="00BF75AD"/>
    <w:sectPr w:rsidR="00BF75AD" w:rsidSect="0096013A">
      <w:pgSz w:w="11906" w:h="16838"/>
      <w:pgMar w:top="284" w:right="31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6013A"/>
    <w:rsid w:val="001B3207"/>
    <w:rsid w:val="00453C01"/>
    <w:rsid w:val="008C7A22"/>
    <w:rsid w:val="0096013A"/>
    <w:rsid w:val="00A36D72"/>
    <w:rsid w:val="00BF75AD"/>
    <w:rsid w:val="00DB192C"/>
    <w:rsid w:val="00FD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3A"/>
    <w:pPr>
      <w:spacing w:after="200" w:line="276" w:lineRule="auto"/>
    </w:pPr>
    <w:rPr>
      <w:rFonts w:ascii="Calibri" w:hAnsi="Calibri"/>
      <w:sz w:val="22"/>
      <w:szCs w:val="22"/>
    </w:rPr>
  </w:style>
  <w:style w:type="paragraph" w:styleId="1">
    <w:name w:val="heading 1"/>
    <w:basedOn w:val="a"/>
    <w:next w:val="a"/>
    <w:link w:val="10"/>
    <w:qFormat/>
    <w:rsid w:val="00453C01"/>
    <w:pPr>
      <w:keepNext/>
      <w:spacing w:after="0" w:line="24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paragraph" w:customStyle="1" w:styleId="11">
    <w:name w:val="Обычный1"/>
    <w:basedOn w:val="a"/>
    <w:uiPriority w:val="99"/>
    <w:rsid w:val="0096013A"/>
    <w:pPr>
      <w:suppressAutoHyphens/>
      <w:autoSpaceDE w:val="0"/>
      <w:spacing w:after="0" w:line="240" w:lineRule="auto"/>
    </w:pPr>
    <w:rPr>
      <w:rFonts w:ascii="Times New Roman" w:hAnsi="Times New Roman"/>
      <w:color w:val="000000"/>
      <w:sz w:val="24"/>
      <w:szCs w:val="24"/>
      <w:lang w:eastAsia="zh-CN" w:bidi="hi-IN"/>
    </w:rPr>
  </w:style>
  <w:style w:type="paragraph" w:customStyle="1" w:styleId="Default">
    <w:name w:val="Default"/>
    <w:rsid w:val="00BF75AD"/>
    <w:pPr>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39519462">
      <w:bodyDiv w:val="1"/>
      <w:marLeft w:val="0"/>
      <w:marRight w:val="0"/>
      <w:marTop w:val="0"/>
      <w:marBottom w:val="0"/>
      <w:divBdr>
        <w:top w:val="none" w:sz="0" w:space="0" w:color="auto"/>
        <w:left w:val="none" w:sz="0" w:space="0" w:color="auto"/>
        <w:bottom w:val="none" w:sz="0" w:space="0" w:color="auto"/>
        <w:right w:val="none" w:sz="0" w:space="0" w:color="auto"/>
      </w:divBdr>
    </w:div>
    <w:div w:id="8164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4862</Characters>
  <Application>Microsoft Office Word</Application>
  <DocSecurity>0</DocSecurity>
  <Lines>40</Lines>
  <Paragraphs>11</Paragraphs>
  <ScaleCrop>false</ScaleCrop>
  <Company>Reanimator Extreme Edition</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2015-09-25T03:54:00Z</dcterms:created>
  <dcterms:modified xsi:type="dcterms:W3CDTF">2015-09-25T04:01:00Z</dcterms:modified>
</cp:coreProperties>
</file>